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FC4A49" w14:textId="05E78AC3" w:rsidR="007A30B5" w:rsidRDefault="007A30B5" w:rsidP="00592843">
      <w:pPr>
        <w:jc w:val="center"/>
        <w:rPr>
          <w:rFonts w:ascii="Arial" w:hAnsi="Arial" w:cs="Arial"/>
          <w:sz w:val="28"/>
          <w:szCs w:val="28"/>
        </w:rPr>
      </w:pPr>
    </w:p>
    <w:p w14:paraId="2095C10E" w14:textId="1EC3186F" w:rsidR="007A30B5" w:rsidRDefault="007A30B5" w:rsidP="00592843">
      <w:pPr>
        <w:jc w:val="center"/>
        <w:rPr>
          <w:rFonts w:ascii="Arial" w:hAnsi="Arial" w:cs="Arial"/>
          <w:sz w:val="28"/>
          <w:szCs w:val="28"/>
        </w:rPr>
      </w:pPr>
      <w:r>
        <w:rPr>
          <w:rFonts w:ascii="Arial" w:hAnsi="Arial" w:cs="Arial"/>
          <w:noProof/>
          <w:sz w:val="28"/>
          <w:szCs w:val="28"/>
        </w:rPr>
        <w:drawing>
          <wp:anchor distT="0" distB="0" distL="114300" distR="114300" simplePos="0" relativeHeight="251658240" behindDoc="1" locked="0" layoutInCell="1" allowOverlap="1" wp14:anchorId="036E28B7" wp14:editId="1BA4C401">
            <wp:simplePos x="0" y="0"/>
            <wp:positionH relativeFrom="column">
              <wp:posOffset>942975</wp:posOffset>
            </wp:positionH>
            <wp:positionV relativeFrom="paragraph">
              <wp:posOffset>211455</wp:posOffset>
            </wp:positionV>
            <wp:extent cx="885825" cy="854821"/>
            <wp:effectExtent l="0" t="0" r="0" b="2540"/>
            <wp:wrapTight wrapText="bothSides">
              <wp:wrapPolygon edited="0">
                <wp:start x="0" y="0"/>
                <wp:lineTo x="0" y="21183"/>
                <wp:lineTo x="20903" y="21183"/>
                <wp:lineTo x="20903" y="0"/>
                <wp:lineTo x="0" y="0"/>
              </wp:wrapPolygon>
            </wp:wrapTight>
            <wp:docPr id="1364975962" name="Picture 1" descr="A star with symbols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4975962" name="Picture 1" descr="A star with symbols on i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885825" cy="854821"/>
                    </a:xfrm>
                    <a:prstGeom prst="rect">
                      <a:avLst/>
                    </a:prstGeom>
                  </pic:spPr>
                </pic:pic>
              </a:graphicData>
            </a:graphic>
          </wp:anchor>
        </w:drawing>
      </w:r>
    </w:p>
    <w:p w14:paraId="1C5A2584" w14:textId="3E6BA32D" w:rsidR="008869C6" w:rsidRDefault="007A30B5" w:rsidP="007A30B5">
      <w:pPr>
        <w:tabs>
          <w:tab w:val="left" w:pos="3600"/>
        </w:tabs>
        <w:rPr>
          <w:rFonts w:ascii="Arial" w:hAnsi="Arial" w:cs="Arial"/>
          <w:sz w:val="28"/>
          <w:szCs w:val="28"/>
        </w:rPr>
      </w:pPr>
      <w:r>
        <w:rPr>
          <w:rFonts w:ascii="Arial" w:hAnsi="Arial" w:cs="Arial"/>
          <w:sz w:val="28"/>
          <w:szCs w:val="28"/>
        </w:rPr>
        <w:tab/>
        <w:t xml:space="preserve">  </w:t>
      </w:r>
      <w:r w:rsidR="00592843">
        <w:rPr>
          <w:rFonts w:ascii="Arial" w:hAnsi="Arial" w:cs="Arial"/>
          <w:sz w:val="28"/>
          <w:szCs w:val="28"/>
        </w:rPr>
        <w:t>Grand Chapter</w:t>
      </w:r>
      <w:r w:rsidRPr="007A30B5">
        <w:rPr>
          <w:rFonts w:ascii="Arial" w:hAnsi="Arial" w:cs="Arial"/>
          <w:sz w:val="28"/>
          <w:szCs w:val="28"/>
        </w:rPr>
        <w:t xml:space="preserve"> </w:t>
      </w:r>
      <w:r>
        <w:rPr>
          <w:rFonts w:ascii="Arial" w:hAnsi="Arial" w:cs="Arial"/>
          <w:sz w:val="28"/>
          <w:szCs w:val="28"/>
        </w:rPr>
        <w:t>of Utah</w:t>
      </w:r>
    </w:p>
    <w:p w14:paraId="4755CAAE" w14:textId="101EEE7F" w:rsidR="00592843" w:rsidRDefault="007A30B5" w:rsidP="007A30B5">
      <w:pPr>
        <w:tabs>
          <w:tab w:val="left" w:pos="3600"/>
        </w:tabs>
        <w:rPr>
          <w:rFonts w:ascii="Arial" w:hAnsi="Arial" w:cs="Arial"/>
          <w:sz w:val="28"/>
          <w:szCs w:val="28"/>
        </w:rPr>
      </w:pPr>
      <w:r>
        <w:rPr>
          <w:rFonts w:ascii="Arial" w:hAnsi="Arial" w:cs="Arial"/>
          <w:sz w:val="28"/>
          <w:szCs w:val="28"/>
        </w:rPr>
        <w:tab/>
      </w:r>
      <w:r w:rsidR="00592843">
        <w:rPr>
          <w:rFonts w:ascii="Arial" w:hAnsi="Arial" w:cs="Arial"/>
          <w:sz w:val="28"/>
          <w:szCs w:val="28"/>
        </w:rPr>
        <w:t>Order of the Eastern Star</w:t>
      </w:r>
    </w:p>
    <w:p w14:paraId="669C5C18" w14:textId="77777777" w:rsidR="007A30B5" w:rsidRDefault="007A30B5" w:rsidP="007A30B5">
      <w:pPr>
        <w:jc w:val="center"/>
        <w:rPr>
          <w:rFonts w:ascii="Arial" w:hAnsi="Arial" w:cs="Arial"/>
          <w:sz w:val="28"/>
          <w:szCs w:val="28"/>
        </w:rPr>
      </w:pPr>
    </w:p>
    <w:p w14:paraId="508D787C" w14:textId="70BBAA0D" w:rsidR="00592843" w:rsidRDefault="00592843" w:rsidP="00592843">
      <w:pPr>
        <w:jc w:val="center"/>
        <w:rPr>
          <w:rFonts w:ascii="Arial" w:hAnsi="Arial" w:cs="Arial"/>
          <w:b/>
          <w:bCs/>
          <w:i/>
          <w:iCs/>
          <w:sz w:val="28"/>
          <w:szCs w:val="28"/>
        </w:rPr>
      </w:pPr>
      <w:r w:rsidRPr="00592843">
        <w:rPr>
          <w:rFonts w:ascii="Arial" w:hAnsi="Arial" w:cs="Arial"/>
          <w:b/>
          <w:bCs/>
          <w:i/>
          <w:iCs/>
          <w:sz w:val="28"/>
          <w:szCs w:val="28"/>
        </w:rPr>
        <w:t>PLEASE READ IN ITS ENTIRETY</w:t>
      </w:r>
    </w:p>
    <w:p w14:paraId="098AC622" w14:textId="77777777" w:rsidR="00592843" w:rsidRDefault="00592843" w:rsidP="00592843">
      <w:pPr>
        <w:jc w:val="center"/>
        <w:rPr>
          <w:rFonts w:ascii="Arial" w:hAnsi="Arial" w:cs="Arial"/>
          <w:b/>
          <w:bCs/>
          <w:i/>
          <w:iCs/>
          <w:sz w:val="28"/>
          <w:szCs w:val="28"/>
        </w:rPr>
      </w:pPr>
    </w:p>
    <w:p w14:paraId="3FF476AE" w14:textId="0B61306A" w:rsidR="00592843" w:rsidRDefault="00592843" w:rsidP="00592843">
      <w:pPr>
        <w:spacing w:after="0"/>
        <w:rPr>
          <w:rFonts w:ascii="Calibri" w:hAnsi="Calibri" w:cs="Calibri"/>
          <w:sz w:val="24"/>
          <w:szCs w:val="24"/>
        </w:rPr>
      </w:pPr>
      <w:r w:rsidRPr="00592843">
        <w:rPr>
          <w:rFonts w:ascii="Calibri" w:hAnsi="Calibri" w:cs="Calibri"/>
          <w:sz w:val="24"/>
          <w:szCs w:val="24"/>
        </w:rPr>
        <w:t>To the Officers and Members of Utah Chapters:</w:t>
      </w:r>
    </w:p>
    <w:p w14:paraId="0128C8B6" w14:textId="77777777" w:rsidR="000B2F03" w:rsidRPr="00592843" w:rsidRDefault="000B2F03" w:rsidP="00592843">
      <w:pPr>
        <w:spacing w:after="0"/>
        <w:rPr>
          <w:rFonts w:ascii="Calibri" w:hAnsi="Calibri" w:cs="Calibri"/>
          <w:sz w:val="24"/>
          <w:szCs w:val="24"/>
        </w:rPr>
      </w:pPr>
    </w:p>
    <w:p w14:paraId="31605282" w14:textId="516703E5" w:rsidR="00592843" w:rsidRDefault="00592843" w:rsidP="00592843">
      <w:pPr>
        <w:spacing w:after="0"/>
        <w:rPr>
          <w:rFonts w:ascii="Calibri" w:hAnsi="Calibri" w:cs="Calibri"/>
          <w:sz w:val="24"/>
          <w:szCs w:val="24"/>
        </w:rPr>
      </w:pPr>
      <w:r w:rsidRPr="00592843">
        <w:rPr>
          <w:rFonts w:ascii="Calibri" w:hAnsi="Calibri" w:cs="Calibri"/>
          <w:sz w:val="24"/>
          <w:szCs w:val="24"/>
        </w:rPr>
        <w:tab/>
        <w:t xml:space="preserve">Enclosed are the 2025 applications for Scholarships, Graduate Scholarships and the Continuing Education </w:t>
      </w:r>
      <w:r w:rsidR="006569EC">
        <w:rPr>
          <w:rFonts w:ascii="Calibri" w:hAnsi="Calibri" w:cs="Calibri"/>
          <w:sz w:val="24"/>
          <w:szCs w:val="24"/>
        </w:rPr>
        <w:t>Scholarships</w:t>
      </w:r>
      <w:r>
        <w:rPr>
          <w:rFonts w:ascii="Calibri" w:hAnsi="Calibri" w:cs="Calibri"/>
          <w:sz w:val="24"/>
          <w:szCs w:val="24"/>
        </w:rPr>
        <w:t xml:space="preserve"> from the Grand Chapter, Order of the Eastern Star of Utah.  Please encourage all members to provide these forms to anyone who qualifies and might be interested.  The applications must be mailed with a postmar</w:t>
      </w:r>
      <w:r w:rsidR="00C90243">
        <w:rPr>
          <w:rFonts w:ascii="Calibri" w:hAnsi="Calibri" w:cs="Calibri"/>
          <w:sz w:val="24"/>
          <w:szCs w:val="24"/>
        </w:rPr>
        <w:t xml:space="preserve">k by </w:t>
      </w:r>
      <w:r w:rsidR="00B70686">
        <w:rPr>
          <w:rFonts w:ascii="Calibri" w:hAnsi="Calibri" w:cs="Calibri"/>
          <w:b/>
          <w:bCs/>
          <w:sz w:val="24"/>
          <w:szCs w:val="24"/>
        </w:rPr>
        <w:t>July 1</w:t>
      </w:r>
      <w:r w:rsidR="00C90243">
        <w:rPr>
          <w:rFonts w:ascii="Calibri" w:hAnsi="Calibri" w:cs="Calibri"/>
          <w:b/>
          <w:bCs/>
          <w:sz w:val="24"/>
          <w:szCs w:val="24"/>
        </w:rPr>
        <w:t>, 2025</w:t>
      </w:r>
      <w:r w:rsidR="00C90243">
        <w:rPr>
          <w:rFonts w:ascii="Calibri" w:hAnsi="Calibri" w:cs="Calibri"/>
          <w:sz w:val="24"/>
          <w:szCs w:val="24"/>
        </w:rPr>
        <w:t>, to the Grand Secretary.</w:t>
      </w:r>
    </w:p>
    <w:p w14:paraId="379E2BD5" w14:textId="77777777" w:rsidR="00C90243" w:rsidRDefault="00C90243" w:rsidP="00592843">
      <w:pPr>
        <w:spacing w:after="0"/>
        <w:rPr>
          <w:rFonts w:ascii="Calibri" w:hAnsi="Calibri" w:cs="Calibri"/>
          <w:sz w:val="24"/>
          <w:szCs w:val="24"/>
        </w:rPr>
      </w:pPr>
    </w:p>
    <w:p w14:paraId="217218F7" w14:textId="172BC559" w:rsidR="00C90243" w:rsidRDefault="00C90243" w:rsidP="00592843">
      <w:pPr>
        <w:spacing w:after="0"/>
        <w:rPr>
          <w:rFonts w:ascii="Calibri" w:hAnsi="Calibri" w:cs="Calibri"/>
          <w:sz w:val="24"/>
          <w:szCs w:val="24"/>
        </w:rPr>
      </w:pPr>
      <w:r>
        <w:rPr>
          <w:rFonts w:ascii="Calibri" w:hAnsi="Calibri" w:cs="Calibri"/>
          <w:sz w:val="24"/>
          <w:szCs w:val="24"/>
        </w:rPr>
        <w:tab/>
        <w:t>All applications must be submitted on a 2025 form.  Chapter Secretaries, please dispose of any applications from previous years as the old forms will automatically disqualify the applicants.</w:t>
      </w:r>
    </w:p>
    <w:p w14:paraId="4E724C9D" w14:textId="77777777" w:rsidR="00C90243" w:rsidRDefault="00C90243" w:rsidP="00592843">
      <w:pPr>
        <w:spacing w:after="0"/>
        <w:rPr>
          <w:rFonts w:ascii="Calibri" w:hAnsi="Calibri" w:cs="Calibri"/>
          <w:sz w:val="24"/>
          <w:szCs w:val="24"/>
        </w:rPr>
      </w:pPr>
    </w:p>
    <w:p w14:paraId="0B104411" w14:textId="2E89E7EA" w:rsidR="00C90243" w:rsidRDefault="00C90243" w:rsidP="00592843">
      <w:pPr>
        <w:spacing w:after="0"/>
        <w:rPr>
          <w:rFonts w:ascii="Calibri" w:hAnsi="Calibri" w:cs="Calibri"/>
          <w:sz w:val="24"/>
          <w:szCs w:val="24"/>
        </w:rPr>
      </w:pPr>
      <w:r>
        <w:rPr>
          <w:rFonts w:ascii="Calibri" w:hAnsi="Calibri" w:cs="Calibri"/>
          <w:sz w:val="24"/>
          <w:szCs w:val="24"/>
        </w:rPr>
        <w:tab/>
        <w:t xml:space="preserve">The members of the Education Funds Committee would like your Chapter to consider donating to the Education Fund when making your yearly donations.  This is the </w:t>
      </w:r>
      <w:r>
        <w:rPr>
          <w:rFonts w:ascii="Calibri" w:hAnsi="Calibri" w:cs="Calibri"/>
          <w:b/>
          <w:bCs/>
          <w:sz w:val="24"/>
          <w:szCs w:val="24"/>
        </w:rPr>
        <w:t xml:space="preserve">only </w:t>
      </w:r>
      <w:r w:rsidRPr="00C90243">
        <w:rPr>
          <w:rFonts w:ascii="Calibri" w:hAnsi="Calibri" w:cs="Calibri"/>
          <w:sz w:val="24"/>
          <w:szCs w:val="24"/>
        </w:rPr>
        <w:t>charity that is supported solely by our</w:t>
      </w:r>
      <w:r>
        <w:rPr>
          <w:rFonts w:ascii="Calibri" w:hAnsi="Calibri" w:cs="Calibri"/>
          <w:sz w:val="24"/>
          <w:szCs w:val="24"/>
        </w:rPr>
        <w:t xml:space="preserve"> members and Chapters in Utah.  </w:t>
      </w:r>
      <w:r>
        <w:rPr>
          <w:rFonts w:ascii="Calibri" w:hAnsi="Calibri" w:cs="Calibri"/>
          <w:color w:val="FF0000"/>
          <w:sz w:val="24"/>
          <w:szCs w:val="24"/>
        </w:rPr>
        <w:t xml:space="preserve">It is the only charity that </w:t>
      </w:r>
      <w:proofErr w:type="gramStart"/>
      <w:r>
        <w:rPr>
          <w:rFonts w:ascii="Calibri" w:hAnsi="Calibri" w:cs="Calibri"/>
          <w:color w:val="FF0000"/>
          <w:sz w:val="24"/>
          <w:szCs w:val="24"/>
        </w:rPr>
        <w:t>makes</w:t>
      </w:r>
      <w:proofErr w:type="gramEnd"/>
      <w:r>
        <w:rPr>
          <w:rFonts w:ascii="Calibri" w:hAnsi="Calibri" w:cs="Calibri"/>
          <w:color w:val="FF0000"/>
          <w:sz w:val="24"/>
          <w:szCs w:val="24"/>
        </w:rPr>
        <w:t xml:space="preserve"> awards solely to members of the Order of the Eastern Star or a Masonic Lodge, their children, grandchildren, and members of our youth groups who are residents of the State of Utah.</w:t>
      </w:r>
    </w:p>
    <w:p w14:paraId="77F1C25A" w14:textId="77777777" w:rsidR="000B2F03" w:rsidRDefault="000B2F03" w:rsidP="00592843">
      <w:pPr>
        <w:spacing w:after="0"/>
        <w:rPr>
          <w:rFonts w:ascii="Calibri" w:hAnsi="Calibri" w:cs="Calibri"/>
          <w:sz w:val="24"/>
          <w:szCs w:val="24"/>
        </w:rPr>
      </w:pPr>
    </w:p>
    <w:p w14:paraId="46284AFF" w14:textId="046FE89A" w:rsidR="000B2F03" w:rsidRDefault="000B2F03" w:rsidP="00592843">
      <w:pPr>
        <w:spacing w:after="0"/>
        <w:rPr>
          <w:rFonts w:ascii="Calibri" w:hAnsi="Calibri" w:cs="Calibri"/>
          <w:sz w:val="24"/>
          <w:szCs w:val="24"/>
        </w:rPr>
      </w:pPr>
      <w:r>
        <w:rPr>
          <w:rFonts w:ascii="Calibri" w:hAnsi="Calibri" w:cs="Calibri"/>
          <w:sz w:val="24"/>
          <w:szCs w:val="24"/>
        </w:rPr>
        <w:tab/>
        <w:t>The Education Funds Committee is grateful for any assistance that you can give us.</w:t>
      </w:r>
    </w:p>
    <w:p w14:paraId="20225474" w14:textId="77777777" w:rsidR="000B2F03" w:rsidRDefault="000B2F03" w:rsidP="00592843">
      <w:pPr>
        <w:spacing w:after="0"/>
        <w:rPr>
          <w:rFonts w:ascii="Calibri" w:hAnsi="Calibri" w:cs="Calibri"/>
          <w:sz w:val="24"/>
          <w:szCs w:val="24"/>
        </w:rPr>
      </w:pPr>
    </w:p>
    <w:p w14:paraId="2E610EF5" w14:textId="2137EF1D" w:rsidR="000B2F03" w:rsidRDefault="000B2F03" w:rsidP="00592843">
      <w:pPr>
        <w:spacing w:after="0"/>
        <w:rPr>
          <w:rFonts w:ascii="Calibri" w:hAnsi="Calibri" w:cs="Calibri"/>
          <w:sz w:val="24"/>
          <w:szCs w:val="24"/>
        </w:rPr>
      </w:pP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t>Fraternally,</w:t>
      </w:r>
    </w:p>
    <w:p w14:paraId="2A613C62" w14:textId="77777777" w:rsidR="000B2F03" w:rsidRDefault="000B2F03" w:rsidP="00592843">
      <w:pPr>
        <w:spacing w:after="0"/>
        <w:rPr>
          <w:rFonts w:ascii="Calibri" w:hAnsi="Calibri" w:cs="Calibri"/>
          <w:sz w:val="24"/>
          <w:szCs w:val="24"/>
        </w:rPr>
      </w:pPr>
    </w:p>
    <w:p w14:paraId="5B72403E" w14:textId="1D0CBFF3" w:rsidR="000B2F03" w:rsidRDefault="000B2F03" w:rsidP="00592843">
      <w:pPr>
        <w:spacing w:after="0"/>
        <w:rPr>
          <w:rFonts w:ascii="Calibri" w:hAnsi="Calibri" w:cs="Calibri"/>
          <w:sz w:val="24"/>
          <w:szCs w:val="24"/>
        </w:rPr>
      </w:pP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t>Donna Testi PM (24), Chairman</w:t>
      </w:r>
    </w:p>
    <w:p w14:paraId="7C41CE55" w14:textId="40A3AC2E" w:rsidR="000B2F03" w:rsidRDefault="000B2F03" w:rsidP="00592843">
      <w:pPr>
        <w:spacing w:after="0"/>
        <w:rPr>
          <w:rFonts w:ascii="Calibri" w:hAnsi="Calibri" w:cs="Calibri"/>
          <w:sz w:val="24"/>
          <w:szCs w:val="24"/>
        </w:rPr>
      </w:pP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t>Lewis Webster, PGP (12)</w:t>
      </w:r>
    </w:p>
    <w:p w14:paraId="46DB291B" w14:textId="05F99F3D" w:rsidR="000B2F03" w:rsidRDefault="000B2F03" w:rsidP="00592843">
      <w:pPr>
        <w:spacing w:after="0"/>
        <w:rPr>
          <w:rFonts w:ascii="Calibri" w:hAnsi="Calibri" w:cs="Calibri"/>
          <w:sz w:val="24"/>
          <w:szCs w:val="24"/>
        </w:rPr>
      </w:pP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t>Rebecca Hodges, PM (12)</w:t>
      </w:r>
    </w:p>
    <w:p w14:paraId="3BB2A249" w14:textId="0DBA1C56" w:rsidR="00592843" w:rsidRPr="00592843" w:rsidRDefault="000B2F03" w:rsidP="00284A05">
      <w:pPr>
        <w:spacing w:after="0"/>
        <w:rPr>
          <w:rFonts w:ascii="Arial" w:hAnsi="Arial" w:cs="Arial"/>
          <w:sz w:val="28"/>
          <w:szCs w:val="28"/>
        </w:rPr>
      </w:pP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t>Robert Madsen, PGP (9)</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sidR="00284A05">
        <w:rPr>
          <w:rFonts w:ascii="Calibri" w:hAnsi="Calibri" w:cs="Calibri"/>
          <w:sz w:val="24"/>
          <w:szCs w:val="24"/>
        </w:rPr>
        <w:tab/>
      </w:r>
      <w:r w:rsidR="00284A05">
        <w:rPr>
          <w:rFonts w:ascii="Calibri" w:hAnsi="Calibri" w:cs="Calibri"/>
          <w:sz w:val="24"/>
          <w:szCs w:val="24"/>
        </w:rPr>
        <w:tab/>
      </w:r>
      <w:r w:rsidR="00284A05">
        <w:rPr>
          <w:rFonts w:ascii="Calibri" w:hAnsi="Calibri" w:cs="Calibri"/>
          <w:sz w:val="24"/>
          <w:szCs w:val="24"/>
        </w:rPr>
        <w:tab/>
      </w:r>
      <w:r w:rsidR="00284A05">
        <w:rPr>
          <w:rFonts w:ascii="Calibri" w:hAnsi="Calibri" w:cs="Calibri"/>
          <w:sz w:val="24"/>
          <w:szCs w:val="24"/>
        </w:rPr>
        <w:tab/>
      </w:r>
      <w:r w:rsidR="00284A05">
        <w:rPr>
          <w:rFonts w:ascii="Calibri" w:hAnsi="Calibri" w:cs="Calibri"/>
          <w:sz w:val="24"/>
          <w:szCs w:val="24"/>
        </w:rPr>
        <w:tab/>
      </w:r>
      <w:r>
        <w:rPr>
          <w:rFonts w:ascii="Calibri" w:hAnsi="Calibri" w:cs="Calibri"/>
          <w:sz w:val="24"/>
          <w:szCs w:val="24"/>
        </w:rPr>
        <w:t>Katherine Liddell, PM (23)</w:t>
      </w:r>
    </w:p>
    <w:sectPr w:rsidR="00592843" w:rsidRPr="00592843" w:rsidSect="00284A05">
      <w:pgSz w:w="12240" w:h="15840"/>
      <w:pgMar w:top="1440" w:right="72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843"/>
    <w:rsid w:val="000B2F03"/>
    <w:rsid w:val="001C196B"/>
    <w:rsid w:val="001F4B7B"/>
    <w:rsid w:val="00284A05"/>
    <w:rsid w:val="00407364"/>
    <w:rsid w:val="00474F10"/>
    <w:rsid w:val="004A5393"/>
    <w:rsid w:val="00592843"/>
    <w:rsid w:val="006569EC"/>
    <w:rsid w:val="007A30B5"/>
    <w:rsid w:val="008869C6"/>
    <w:rsid w:val="008D19AF"/>
    <w:rsid w:val="00B70686"/>
    <w:rsid w:val="00C90243"/>
    <w:rsid w:val="00FE35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F6D62"/>
  <w15:chartTrackingRefBased/>
  <w15:docId w15:val="{B1F4615D-219A-41BD-A71A-78D055F06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28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928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9284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9284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9284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9284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9284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9284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9284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284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9284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9284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9284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9284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928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928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928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92843"/>
    <w:rPr>
      <w:rFonts w:eastAsiaTheme="majorEastAsia" w:cstheme="majorBidi"/>
      <w:color w:val="272727" w:themeColor="text1" w:themeTint="D8"/>
    </w:rPr>
  </w:style>
  <w:style w:type="paragraph" w:styleId="Title">
    <w:name w:val="Title"/>
    <w:basedOn w:val="Normal"/>
    <w:next w:val="Normal"/>
    <w:link w:val="TitleChar"/>
    <w:uiPriority w:val="10"/>
    <w:qFormat/>
    <w:rsid w:val="005928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28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284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928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92843"/>
    <w:pPr>
      <w:spacing w:before="160"/>
      <w:jc w:val="center"/>
    </w:pPr>
    <w:rPr>
      <w:i/>
      <w:iCs/>
      <w:color w:val="404040" w:themeColor="text1" w:themeTint="BF"/>
    </w:rPr>
  </w:style>
  <w:style w:type="character" w:customStyle="1" w:styleId="QuoteChar">
    <w:name w:val="Quote Char"/>
    <w:basedOn w:val="DefaultParagraphFont"/>
    <w:link w:val="Quote"/>
    <w:uiPriority w:val="29"/>
    <w:rsid w:val="00592843"/>
    <w:rPr>
      <w:i/>
      <w:iCs/>
      <w:color w:val="404040" w:themeColor="text1" w:themeTint="BF"/>
    </w:rPr>
  </w:style>
  <w:style w:type="paragraph" w:styleId="ListParagraph">
    <w:name w:val="List Paragraph"/>
    <w:basedOn w:val="Normal"/>
    <w:uiPriority w:val="34"/>
    <w:qFormat/>
    <w:rsid w:val="00592843"/>
    <w:pPr>
      <w:ind w:left="720"/>
      <w:contextualSpacing/>
    </w:pPr>
  </w:style>
  <w:style w:type="character" w:styleId="IntenseEmphasis">
    <w:name w:val="Intense Emphasis"/>
    <w:basedOn w:val="DefaultParagraphFont"/>
    <w:uiPriority w:val="21"/>
    <w:qFormat/>
    <w:rsid w:val="00592843"/>
    <w:rPr>
      <w:i/>
      <w:iCs/>
      <w:color w:val="0F4761" w:themeColor="accent1" w:themeShade="BF"/>
    </w:rPr>
  </w:style>
  <w:style w:type="paragraph" w:styleId="IntenseQuote">
    <w:name w:val="Intense Quote"/>
    <w:basedOn w:val="Normal"/>
    <w:next w:val="Normal"/>
    <w:link w:val="IntenseQuoteChar"/>
    <w:uiPriority w:val="30"/>
    <w:qFormat/>
    <w:rsid w:val="005928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92843"/>
    <w:rPr>
      <w:i/>
      <w:iCs/>
      <w:color w:val="0F4761" w:themeColor="accent1" w:themeShade="BF"/>
    </w:rPr>
  </w:style>
  <w:style w:type="character" w:styleId="IntenseReference">
    <w:name w:val="Intense Reference"/>
    <w:basedOn w:val="DefaultParagraphFont"/>
    <w:uiPriority w:val="32"/>
    <w:qFormat/>
    <w:rsid w:val="0059284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212</Words>
  <Characters>1209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Testi</dc:creator>
  <cp:keywords/>
  <dc:description/>
  <cp:lastModifiedBy>Lani Asay</cp:lastModifiedBy>
  <cp:revision>4</cp:revision>
  <dcterms:created xsi:type="dcterms:W3CDTF">2025-02-10T23:06:00Z</dcterms:created>
  <dcterms:modified xsi:type="dcterms:W3CDTF">2025-02-10T23:41:00Z</dcterms:modified>
</cp:coreProperties>
</file>